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67F5" w:rsidRDefault="001067F5" w:rsidP="001067F5">
      <w:pPr>
        <w:autoSpaceDE w:val="0"/>
        <w:autoSpaceDN w:val="0"/>
        <w:adjustRightInd w:val="0"/>
        <w:spacing w:line="480" w:lineRule="atLeast"/>
        <w:ind w:left="720"/>
        <w:jc w:val="left"/>
        <w:rPr>
          <w:rFonts w:ascii="Century" w:eastAsia="ＭＳ 明朝" w:hAnsi="ＭＳ 明朝" w:cs="ＭＳ 明朝"/>
          <w:color w:val="000000"/>
          <w:kern w:val="0"/>
          <w:sz w:val="24"/>
          <w:szCs w:val="24"/>
        </w:rPr>
      </w:pPr>
      <w:r>
        <w:rPr>
          <w:rFonts w:ascii="Century" w:eastAsia="ＭＳ 明朝" w:hAnsi="ＭＳ 明朝" w:cs="ＭＳ 明朝" w:hint="eastAsia"/>
          <w:color w:val="000000"/>
          <w:kern w:val="0"/>
          <w:sz w:val="24"/>
          <w:szCs w:val="24"/>
        </w:rPr>
        <w:t>香春町お試し滞在補助金交付要綱</w:t>
      </w:r>
    </w:p>
    <w:p w:rsidR="001067F5" w:rsidRDefault="001067F5" w:rsidP="001067F5">
      <w:pPr>
        <w:autoSpaceDE w:val="0"/>
        <w:autoSpaceDN w:val="0"/>
        <w:adjustRightInd w:val="0"/>
        <w:spacing w:line="480" w:lineRule="atLeast"/>
        <w:jc w:val="righ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令和３年３月３１日</w:t>
      </w:r>
    </w:p>
    <w:p w:rsidR="001067F5" w:rsidRDefault="001067F5" w:rsidP="001067F5">
      <w:pPr>
        <w:autoSpaceDE w:val="0"/>
        <w:autoSpaceDN w:val="0"/>
        <w:adjustRightInd w:val="0"/>
        <w:spacing w:line="480" w:lineRule="atLeast"/>
        <w:jc w:val="righ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要綱第１９号</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（趣旨）</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第１条　この要綱は，本町の定住人口の増加を図るため，本町への移住を目的として住居又は仕事を探す活動等を行うものに対し，予算の範囲内で香春町お試し滞在補助金（以下「補助金」という。）を交付するものとし，その交付について，香春町補助金交付規則（平成１０年規則第１２号）に定めるもののほか，必要な事項を定めるものとする。</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（補助対象者）</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第２条　補助金の交付を受けることができる者（以下「補助対象者」という。）は，補助対象者と生計を一にする世帯員全員が，申請日現在において，現に</w:t>
      </w:r>
      <w:r w:rsidR="009C71E1" w:rsidRPr="0045460D">
        <w:rPr>
          <w:rFonts w:ascii="ＭＳ 明朝" w:eastAsia="ＭＳ 明朝" w:hAnsi="ＭＳ 明朝" w:cs="ＭＳ 明朝" w:hint="eastAsia"/>
          <w:color w:val="000000"/>
          <w:kern w:val="0"/>
          <w:sz w:val="24"/>
          <w:szCs w:val="24"/>
        </w:rPr>
        <w:t>福岡県</w:t>
      </w:r>
      <w:r>
        <w:rPr>
          <w:rFonts w:ascii="ＭＳ 明朝" w:eastAsia="ＭＳ 明朝" w:hAnsi="ＭＳ 明朝" w:cs="ＭＳ 明朝" w:hint="eastAsia"/>
          <w:color w:val="000000"/>
          <w:kern w:val="0"/>
          <w:sz w:val="24"/>
          <w:szCs w:val="24"/>
        </w:rPr>
        <w:t>外に住所を有している者とする。</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（補助対象活動）</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第３条　補助の対象となる活動は，香春町役場へ事前に移住相談をして行う，次の各号のいずれかに該当するものとする。</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(1)</w:t>
      </w:r>
      <w:r>
        <w:rPr>
          <w:rFonts w:ascii="ＭＳ 明朝" w:eastAsia="ＭＳ 明朝" w:hAnsi="ＭＳ 明朝" w:cs="ＭＳ 明朝" w:hint="eastAsia"/>
          <w:color w:val="000000"/>
          <w:kern w:val="0"/>
          <w:sz w:val="24"/>
          <w:szCs w:val="24"/>
        </w:rPr>
        <w:t xml:space="preserve">　本町への移住を目的として，町内で住居を探す活動</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(2)</w:t>
      </w:r>
      <w:r>
        <w:rPr>
          <w:rFonts w:ascii="ＭＳ 明朝" w:eastAsia="ＭＳ 明朝" w:hAnsi="ＭＳ 明朝" w:cs="ＭＳ 明朝" w:hint="eastAsia"/>
          <w:color w:val="000000"/>
          <w:kern w:val="0"/>
          <w:sz w:val="24"/>
          <w:szCs w:val="24"/>
        </w:rPr>
        <w:t xml:space="preserve">　本町への移住を目的として，町内及び本町から通勤圏内にある自治体（以下「近隣自治体」という。）で仕事を探す活動</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(3)</w:t>
      </w:r>
      <w:r>
        <w:rPr>
          <w:rFonts w:ascii="ＭＳ 明朝" w:eastAsia="ＭＳ 明朝" w:hAnsi="ＭＳ 明朝" w:cs="ＭＳ 明朝" w:hint="eastAsia"/>
          <w:color w:val="000000"/>
          <w:kern w:val="0"/>
          <w:sz w:val="24"/>
          <w:szCs w:val="24"/>
        </w:rPr>
        <w:t xml:space="preserve">　本町への移住を目的として，町内及び近隣自治体の地域情報を収集する活動</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（補助金の</w:t>
      </w:r>
      <w:r w:rsidRPr="0045460D">
        <w:rPr>
          <w:rFonts w:ascii="ＭＳ 明朝" w:eastAsia="ＭＳ 明朝" w:hAnsi="ＭＳ 明朝" w:cs="ＭＳ 明朝" w:hint="eastAsia"/>
          <w:color w:val="000000"/>
          <w:kern w:val="0"/>
          <w:sz w:val="24"/>
          <w:szCs w:val="24"/>
        </w:rPr>
        <w:t>対象経費及びその</w:t>
      </w:r>
      <w:r>
        <w:rPr>
          <w:rFonts w:ascii="ＭＳ 明朝" w:eastAsia="ＭＳ 明朝" w:hAnsi="ＭＳ 明朝" w:cs="ＭＳ 明朝" w:hint="eastAsia"/>
          <w:color w:val="000000"/>
          <w:kern w:val="0"/>
          <w:sz w:val="24"/>
          <w:szCs w:val="24"/>
        </w:rPr>
        <w:t>額）</w:t>
      </w:r>
    </w:p>
    <w:p w:rsidR="001067F5" w:rsidRPr="0045460D"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第４条　</w:t>
      </w:r>
      <w:r w:rsidR="00A4120E" w:rsidRPr="0045460D">
        <w:rPr>
          <w:rFonts w:ascii="ＭＳ 明朝" w:eastAsia="ＭＳ 明朝" w:hAnsi="ＭＳ 明朝" w:cs="ＭＳ 明朝" w:hint="eastAsia"/>
          <w:color w:val="000000"/>
          <w:kern w:val="0"/>
          <w:sz w:val="24"/>
          <w:szCs w:val="24"/>
        </w:rPr>
        <w:t>補助対象となる経費（以下「補助対象経費」という。）は，補助対象者及びその世帯員が負担した費用のうち，次に掲げる区分に応じ当該各号に定める費用とする。</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(1)</w:t>
      </w:r>
      <w:r>
        <w:rPr>
          <w:rFonts w:ascii="ＭＳ 明朝" w:eastAsia="ＭＳ 明朝" w:hAnsi="ＭＳ 明朝" w:cs="ＭＳ 明朝" w:hint="eastAsia"/>
          <w:color w:val="000000"/>
          <w:kern w:val="0"/>
          <w:sz w:val="24"/>
          <w:szCs w:val="24"/>
        </w:rPr>
        <w:t xml:space="preserve">　宿泊費　２親等以内の親族が町内に住所を有していない者が，町内の宿泊施設に宿泊し，前条の活動を行う場合は，延べ宿泊数（有料の宿泊人数に宿泊日数を乗じて得た数をいう。）に３，０００円を乗じて得た額と実費のいずれか低い額とする。</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(2)</w:t>
      </w:r>
      <w:r>
        <w:rPr>
          <w:rFonts w:ascii="ＭＳ 明朝" w:eastAsia="ＭＳ 明朝" w:hAnsi="ＭＳ 明朝" w:cs="ＭＳ 明朝" w:hint="eastAsia"/>
          <w:color w:val="000000"/>
          <w:kern w:val="0"/>
          <w:sz w:val="24"/>
          <w:szCs w:val="24"/>
        </w:rPr>
        <w:t xml:space="preserve">　借上料　補助対象者が，前条の活動を行うためにレンタカーを借り上げた場合は，借上料の２分の１以内とし，１５，０００円を限度とする。</w:t>
      </w:r>
    </w:p>
    <w:p w:rsidR="001067F5" w:rsidRPr="0045460D"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sidRPr="0045460D">
        <w:rPr>
          <w:rFonts w:ascii="ＭＳ 明朝" w:eastAsia="ＭＳ 明朝" w:hAnsi="ＭＳ 明朝" w:cs="ＭＳ 明朝"/>
          <w:color w:val="000000"/>
          <w:kern w:val="0"/>
          <w:sz w:val="24"/>
          <w:szCs w:val="24"/>
        </w:rPr>
        <w:t>(3)</w:t>
      </w:r>
      <w:r>
        <w:rPr>
          <w:rFonts w:ascii="ＭＳ 明朝" w:eastAsia="ＭＳ 明朝" w:hAnsi="ＭＳ 明朝" w:cs="ＭＳ 明朝" w:hint="eastAsia"/>
          <w:color w:val="000000"/>
          <w:kern w:val="0"/>
          <w:sz w:val="24"/>
          <w:szCs w:val="24"/>
        </w:rPr>
        <w:t xml:space="preserve">　</w:t>
      </w:r>
      <w:r w:rsidRPr="0045460D">
        <w:rPr>
          <w:rFonts w:ascii="ＭＳ 明朝" w:eastAsia="ＭＳ 明朝" w:hAnsi="ＭＳ 明朝" w:cs="ＭＳ 明朝" w:hint="eastAsia"/>
          <w:color w:val="000000"/>
          <w:kern w:val="0"/>
          <w:sz w:val="24"/>
          <w:szCs w:val="24"/>
        </w:rPr>
        <w:t>交通費　補助対象者が，前条の活動を行うために公共交通機関を利用した場合における居住地から香春町までの往復の経費又は自家用車を利用した場合における高速道路に係る経費の２分の１以内とし，１５，０００円を限度とする。</w:t>
      </w:r>
    </w:p>
    <w:p w:rsidR="001067F5" w:rsidRPr="0045460D"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sidRPr="0045460D">
        <w:rPr>
          <w:rFonts w:ascii="ＭＳ 明朝" w:eastAsia="ＭＳ 明朝" w:hAnsi="ＭＳ 明朝" w:cs="ＭＳ 明朝" w:hint="eastAsia"/>
          <w:color w:val="000000"/>
          <w:kern w:val="0"/>
          <w:sz w:val="24"/>
          <w:szCs w:val="24"/>
        </w:rPr>
        <w:lastRenderedPageBreak/>
        <w:t>２</w:t>
      </w:r>
      <w:r>
        <w:rPr>
          <w:rFonts w:ascii="ＭＳ 明朝" w:eastAsia="ＭＳ 明朝" w:hAnsi="ＭＳ 明朝" w:cs="ＭＳ 明朝" w:hint="eastAsia"/>
          <w:color w:val="000000"/>
          <w:kern w:val="0"/>
          <w:sz w:val="24"/>
          <w:szCs w:val="24"/>
        </w:rPr>
        <w:t xml:space="preserve">　</w:t>
      </w:r>
      <w:r w:rsidRPr="0045460D">
        <w:rPr>
          <w:rFonts w:ascii="ＭＳ 明朝" w:eastAsia="ＭＳ 明朝" w:hAnsi="ＭＳ 明朝" w:cs="ＭＳ 明朝" w:hint="eastAsia"/>
          <w:color w:val="000000"/>
          <w:kern w:val="0"/>
          <w:sz w:val="24"/>
          <w:szCs w:val="24"/>
        </w:rPr>
        <w:t>補助金の額は，同条第１項に掲げる額の合計とし，生計を一にする世帯が受けられる補助金の額は，当該年度内で３０，０００円を限度とする。なお，補助金の額に１，０００円未満の端数が生じたときは，その端数を切り捨てるものとする。</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（交付の申請）</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第５条　補助金の交付を受けようとする者（以下「申請者」という。）は，香春町お試し滞在補助金交付申請書兼請求書（様式第１号。以下「申請書」という。）に，次に掲げる書類を添えて町長に申請しなければならない。</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(1)</w:t>
      </w:r>
      <w:r>
        <w:rPr>
          <w:rFonts w:ascii="ＭＳ 明朝" w:eastAsia="ＭＳ 明朝" w:hAnsi="ＭＳ 明朝" w:cs="ＭＳ 明朝" w:hint="eastAsia"/>
          <w:color w:val="000000"/>
          <w:kern w:val="0"/>
          <w:sz w:val="24"/>
          <w:szCs w:val="24"/>
        </w:rPr>
        <w:t xml:space="preserve">　世帯にあつては，世帯員名簿（様式第２号）</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(2)</w:t>
      </w:r>
      <w:r>
        <w:rPr>
          <w:rFonts w:ascii="ＭＳ 明朝" w:eastAsia="ＭＳ 明朝" w:hAnsi="ＭＳ 明朝" w:cs="ＭＳ 明朝" w:hint="eastAsia"/>
          <w:color w:val="000000"/>
          <w:kern w:val="0"/>
          <w:sz w:val="24"/>
          <w:szCs w:val="24"/>
        </w:rPr>
        <w:t xml:space="preserve">　申請者の現住所を証する書類の写し</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(3)</w:t>
      </w:r>
      <w:r>
        <w:rPr>
          <w:rFonts w:ascii="ＭＳ 明朝" w:eastAsia="ＭＳ 明朝" w:hAnsi="ＭＳ 明朝" w:cs="ＭＳ 明朝" w:hint="eastAsia"/>
          <w:color w:val="000000"/>
          <w:kern w:val="0"/>
          <w:sz w:val="24"/>
          <w:szCs w:val="24"/>
        </w:rPr>
        <w:t xml:space="preserve">　</w:t>
      </w:r>
      <w:r w:rsidRPr="0045460D">
        <w:rPr>
          <w:rFonts w:ascii="ＭＳ 明朝" w:eastAsia="ＭＳ 明朝" w:hAnsi="ＭＳ 明朝" w:cs="ＭＳ 明朝" w:hint="eastAsia"/>
          <w:color w:val="000000"/>
          <w:kern w:val="0"/>
          <w:sz w:val="24"/>
          <w:szCs w:val="24"/>
        </w:rPr>
        <w:t>補助対象経費</w:t>
      </w:r>
      <w:r>
        <w:rPr>
          <w:rFonts w:ascii="ＭＳ 明朝" w:eastAsia="ＭＳ 明朝" w:hAnsi="ＭＳ 明朝" w:cs="ＭＳ 明朝" w:hint="eastAsia"/>
          <w:color w:val="000000"/>
          <w:kern w:val="0"/>
          <w:sz w:val="24"/>
          <w:szCs w:val="24"/>
        </w:rPr>
        <w:t>の領収書の写し</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(4)</w:t>
      </w:r>
      <w:r>
        <w:rPr>
          <w:rFonts w:ascii="ＭＳ 明朝" w:eastAsia="ＭＳ 明朝" w:hAnsi="ＭＳ 明朝" w:cs="ＭＳ 明朝" w:hint="eastAsia"/>
          <w:color w:val="000000"/>
          <w:kern w:val="0"/>
          <w:sz w:val="24"/>
          <w:szCs w:val="24"/>
        </w:rPr>
        <w:t xml:space="preserve">　その他町長が必要と認める書類</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（交付の決定及び通知）</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第６条　町長は，前条の規定による申請があつたときは，その内容を審査し，適正であるときは，補助金の交付を決定し，香春町お試し滞在補助金交付決定通知書（様式第３号）により申請者に通知するものとする。</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（交付決定の取消し等）</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第７条　町長は，申請者が次の各号のいずれかに該当するときは，交付の決定を取り消すことができる。</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(1)</w:t>
      </w:r>
      <w:r>
        <w:rPr>
          <w:rFonts w:ascii="ＭＳ 明朝" w:eastAsia="ＭＳ 明朝" w:hAnsi="ＭＳ 明朝" w:cs="ＭＳ 明朝" w:hint="eastAsia"/>
          <w:color w:val="000000"/>
          <w:kern w:val="0"/>
          <w:sz w:val="24"/>
          <w:szCs w:val="24"/>
        </w:rPr>
        <w:t xml:space="preserve">　交付した補助金を目的以外に使用したとき</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(2)</w:t>
      </w:r>
      <w:r>
        <w:rPr>
          <w:rFonts w:ascii="ＭＳ 明朝" w:eastAsia="ＭＳ 明朝" w:hAnsi="ＭＳ 明朝" w:cs="ＭＳ 明朝" w:hint="eastAsia"/>
          <w:color w:val="000000"/>
          <w:kern w:val="0"/>
          <w:sz w:val="24"/>
          <w:szCs w:val="24"/>
        </w:rPr>
        <w:t xml:space="preserve">　申請者から取消しの申し入れがあつたとき</w:t>
      </w:r>
    </w:p>
    <w:p w:rsidR="001067F5" w:rsidRDefault="001067F5" w:rsidP="001067F5">
      <w:pPr>
        <w:autoSpaceDE w:val="0"/>
        <w:autoSpaceDN w:val="0"/>
        <w:adjustRightInd w:val="0"/>
        <w:spacing w:line="480" w:lineRule="atLeast"/>
        <w:ind w:left="48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color w:val="000000"/>
          <w:kern w:val="0"/>
          <w:sz w:val="24"/>
          <w:szCs w:val="24"/>
        </w:rPr>
        <w:t>(3)</w:t>
      </w:r>
      <w:r>
        <w:rPr>
          <w:rFonts w:ascii="ＭＳ 明朝" w:eastAsia="ＭＳ 明朝" w:hAnsi="ＭＳ 明朝" w:cs="ＭＳ 明朝" w:hint="eastAsia"/>
          <w:color w:val="000000"/>
          <w:kern w:val="0"/>
          <w:sz w:val="24"/>
          <w:szCs w:val="24"/>
        </w:rPr>
        <w:t xml:space="preserve">　前２号に掲げるもののほか，不正な行為があつたとき</w:t>
      </w:r>
    </w:p>
    <w:p w:rsidR="001067F5" w:rsidRDefault="001067F5" w:rsidP="001067F5">
      <w:pPr>
        <w:autoSpaceDE w:val="0"/>
        <w:autoSpaceDN w:val="0"/>
        <w:adjustRightInd w:val="0"/>
        <w:spacing w:line="480" w:lineRule="atLeast"/>
        <w:ind w:left="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（その他）</w:t>
      </w:r>
    </w:p>
    <w:p w:rsidR="001067F5" w:rsidRDefault="001067F5" w:rsidP="001067F5">
      <w:pPr>
        <w:autoSpaceDE w:val="0"/>
        <w:autoSpaceDN w:val="0"/>
        <w:adjustRightInd w:val="0"/>
        <w:spacing w:line="480" w:lineRule="atLeast"/>
        <w:ind w:left="240" w:hanging="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第８条　この要綱に定めるもののほか，補助金の交付に関し必要な事項は，町長が別に定める。</w:t>
      </w:r>
    </w:p>
    <w:p w:rsidR="001067F5" w:rsidRDefault="001067F5" w:rsidP="001067F5">
      <w:pPr>
        <w:autoSpaceDE w:val="0"/>
        <w:autoSpaceDN w:val="0"/>
        <w:adjustRightInd w:val="0"/>
        <w:spacing w:line="480" w:lineRule="atLeast"/>
        <w:ind w:left="72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附　則</w:t>
      </w:r>
    </w:p>
    <w:p w:rsidR="001067F5" w:rsidRDefault="001067F5" w:rsidP="001067F5">
      <w:pPr>
        <w:autoSpaceDE w:val="0"/>
        <w:autoSpaceDN w:val="0"/>
        <w:adjustRightInd w:val="0"/>
        <w:spacing w:line="480" w:lineRule="atLeast"/>
        <w:ind w:firstLine="2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この要綱は，令和３年４月１日から施行する。</w:t>
      </w:r>
    </w:p>
    <w:p w:rsidR="001067F5" w:rsidRPr="0045460D" w:rsidRDefault="001067F5" w:rsidP="001067F5">
      <w:pPr>
        <w:autoSpaceDE w:val="0"/>
        <w:autoSpaceDN w:val="0"/>
        <w:adjustRightInd w:val="0"/>
        <w:spacing w:line="480" w:lineRule="atLeast"/>
        <w:ind w:left="720"/>
        <w:jc w:val="left"/>
        <w:rPr>
          <w:rFonts w:ascii="ＭＳ 明朝" w:eastAsia="ＭＳ 明朝" w:hAnsi="ＭＳ 明朝" w:cs="ＭＳ 明朝"/>
          <w:color w:val="000000"/>
          <w:kern w:val="0"/>
          <w:sz w:val="24"/>
          <w:szCs w:val="24"/>
        </w:rPr>
      </w:pPr>
      <w:r w:rsidRPr="0045460D">
        <w:rPr>
          <w:rFonts w:ascii="ＭＳ 明朝" w:eastAsia="ＭＳ 明朝" w:hAnsi="ＭＳ 明朝" w:cs="ＭＳ 明朝" w:hint="eastAsia"/>
          <w:color w:val="000000"/>
          <w:kern w:val="0"/>
          <w:sz w:val="24"/>
          <w:szCs w:val="24"/>
        </w:rPr>
        <w:t>附　則</w:t>
      </w:r>
    </w:p>
    <w:p w:rsidR="001067F5" w:rsidRPr="0045460D" w:rsidRDefault="0045460D" w:rsidP="001067F5">
      <w:pPr>
        <w:autoSpaceDE w:val="0"/>
        <w:autoSpaceDN w:val="0"/>
        <w:adjustRightInd w:val="0"/>
        <w:spacing w:line="480" w:lineRule="atLeast"/>
        <w:ind w:firstLine="240"/>
        <w:jc w:val="left"/>
        <w:rPr>
          <w:rFonts w:ascii="ＭＳ 明朝" w:eastAsia="ＭＳ 明朝" w:hAnsi="ＭＳ 明朝" w:cs="ＭＳ 明朝"/>
          <w:color w:val="000000"/>
          <w:kern w:val="0"/>
          <w:sz w:val="24"/>
          <w:szCs w:val="24"/>
        </w:rPr>
      </w:pPr>
      <w:r w:rsidRPr="0045460D">
        <w:rPr>
          <w:rFonts w:ascii="ＭＳ 明朝" w:eastAsia="ＭＳ 明朝" w:hAnsi="ＭＳ 明朝" w:cs="ＭＳ 明朝" w:hint="eastAsia"/>
          <w:color w:val="000000"/>
          <w:kern w:val="0"/>
          <w:sz w:val="24"/>
          <w:szCs w:val="24"/>
        </w:rPr>
        <w:t>この要綱は，令和６年４月１</w:t>
      </w:r>
      <w:r w:rsidR="001067F5" w:rsidRPr="0045460D">
        <w:rPr>
          <w:rFonts w:ascii="ＭＳ 明朝" w:eastAsia="ＭＳ 明朝" w:hAnsi="ＭＳ 明朝" w:cs="ＭＳ 明朝" w:hint="eastAsia"/>
          <w:color w:val="000000"/>
          <w:kern w:val="0"/>
          <w:sz w:val="24"/>
          <w:szCs w:val="24"/>
        </w:rPr>
        <w:t>日から施行する。</w:t>
      </w:r>
    </w:p>
    <w:p w:rsidR="00D636F5" w:rsidRPr="0045460D" w:rsidRDefault="00D636F5">
      <w:pPr>
        <w:rPr>
          <w:rFonts w:ascii="ＭＳ 明朝" w:eastAsia="ＭＳ 明朝" w:hAnsi="ＭＳ 明朝" w:cs="ＭＳ 明朝"/>
          <w:color w:val="000000"/>
          <w:kern w:val="0"/>
          <w:sz w:val="24"/>
          <w:szCs w:val="24"/>
        </w:rPr>
      </w:pPr>
      <w:bookmarkStart w:id="0" w:name="_GoBack"/>
      <w:bookmarkEnd w:id="0"/>
    </w:p>
    <w:sectPr w:rsidR="00D636F5" w:rsidRPr="0045460D" w:rsidSect="001067F5">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120E" w:rsidRDefault="00A4120E" w:rsidP="00A4120E">
      <w:r>
        <w:separator/>
      </w:r>
    </w:p>
  </w:endnote>
  <w:endnote w:type="continuationSeparator" w:id="0">
    <w:p w:rsidR="00A4120E" w:rsidRDefault="00A4120E" w:rsidP="00A41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altName w:val="ＭＳ 明朝"/>
    <w:panose1 w:val="02020400000000000000"/>
    <w:charset w:val="80"/>
    <w:family w:val="roman"/>
    <w:pitch w:val="variable"/>
    <w:sig w:usb0="800002E7" w:usb1="2AC7FCFF" w:usb2="00000012" w:usb3="00000000" w:csb0="0002009F" w:csb1="00000000"/>
  </w:font>
  <w:font w:name="Times New Roman">
    <w:altName w:val="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altName w:val="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120E" w:rsidRDefault="00A4120E" w:rsidP="00A4120E">
      <w:r>
        <w:separator/>
      </w:r>
    </w:p>
  </w:footnote>
  <w:footnote w:type="continuationSeparator" w:id="0">
    <w:p w:rsidR="00A4120E" w:rsidRDefault="00A4120E" w:rsidP="00A412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7F5"/>
    <w:rsid w:val="001067F5"/>
    <w:rsid w:val="0045460D"/>
    <w:rsid w:val="009C71E1"/>
    <w:rsid w:val="00A4120E"/>
    <w:rsid w:val="00BB2107"/>
    <w:rsid w:val="00D636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6589D23"/>
  <w15:chartTrackingRefBased/>
  <w15:docId w15:val="{F46D74F7-35A8-4FC7-ACCE-559C9373C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7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120E"/>
    <w:pPr>
      <w:tabs>
        <w:tab w:val="center" w:pos="4252"/>
        <w:tab w:val="right" w:pos="8504"/>
      </w:tabs>
      <w:snapToGrid w:val="0"/>
    </w:pPr>
  </w:style>
  <w:style w:type="character" w:customStyle="1" w:styleId="a4">
    <w:name w:val="ヘッダー (文字)"/>
    <w:basedOn w:val="a0"/>
    <w:link w:val="a3"/>
    <w:uiPriority w:val="99"/>
    <w:rsid w:val="00A4120E"/>
  </w:style>
  <w:style w:type="paragraph" w:styleId="a5">
    <w:name w:val="footer"/>
    <w:basedOn w:val="a"/>
    <w:link w:val="a6"/>
    <w:uiPriority w:val="99"/>
    <w:unhideWhenUsed/>
    <w:rsid w:val="00A4120E"/>
    <w:pPr>
      <w:tabs>
        <w:tab w:val="center" w:pos="4252"/>
        <w:tab w:val="right" w:pos="8504"/>
      </w:tabs>
      <w:snapToGrid w:val="0"/>
    </w:pPr>
  </w:style>
  <w:style w:type="character" w:customStyle="1" w:styleId="a6">
    <w:name w:val="フッター (文字)"/>
    <w:basedOn w:val="a0"/>
    <w:link w:val="a5"/>
    <w:uiPriority w:val="99"/>
    <w:rsid w:val="00A4120E"/>
  </w:style>
  <w:style w:type="paragraph" w:styleId="a7">
    <w:name w:val="Balloon Text"/>
    <w:basedOn w:val="a"/>
    <w:link w:val="a8"/>
    <w:uiPriority w:val="99"/>
    <w:semiHidden/>
    <w:unhideWhenUsed/>
    <w:rsid w:val="00A4120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4120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228</Words>
  <Characters>1301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裕士</dc:creator>
  <cp:keywords/>
  <dc:description/>
  <cp:lastModifiedBy>山田 裕士</cp:lastModifiedBy>
  <cp:revision>4</cp:revision>
  <cp:lastPrinted>2024-02-08T05:01:00Z</cp:lastPrinted>
  <dcterms:created xsi:type="dcterms:W3CDTF">2024-02-08T04:56:00Z</dcterms:created>
  <dcterms:modified xsi:type="dcterms:W3CDTF">2024-04-16T09:14:00Z</dcterms:modified>
</cp:coreProperties>
</file>